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84" w:rsidRDefault="00852FFB">
      <w:r w:rsidRPr="00852FFB">
        <w:rPr>
          <w:i/>
        </w:rPr>
        <w:t>Tree Girl</w:t>
      </w:r>
      <w:r>
        <w:t xml:space="preserve"> Notes Assignment:</w:t>
      </w:r>
    </w:p>
    <w:p w:rsidR="00852FFB" w:rsidRDefault="00852FFB">
      <w:r>
        <w:t xml:space="preserve">On a blank piece of paper, create three column notes, front and back.  Each column is dedicated to three chapters of </w:t>
      </w:r>
      <w:r w:rsidRPr="00852FFB">
        <w:rPr>
          <w:i/>
        </w:rPr>
        <w:t>Tree Girl</w:t>
      </w:r>
      <w:r>
        <w:t xml:space="preserve">; there are fifteen chapters altogether. Therefore, you will have three columns on the front and two columns on the back.  In each column, you need to include the following: 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>Chapters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>Brief Summary (Use bullet points and abbreviate)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 xml:space="preserve">Example of a Writer’s or Literary Device (symbolism, theme, tone, mood, simile, metaphor, personification, repetition) *Most require a direct quote. </w:t>
      </w:r>
      <w:r w:rsidR="00DA51D0">
        <w:t>*You can’t use the same device twice.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 xml:space="preserve">Purpose:  Include why Ben </w:t>
      </w:r>
      <w:proofErr w:type="spellStart"/>
      <w:r>
        <w:t>Mikaelsen</w:t>
      </w:r>
      <w:proofErr w:type="spellEnd"/>
      <w:r>
        <w:t xml:space="preserve"> used this literary device. </w:t>
      </w:r>
    </w:p>
    <w:p w:rsidR="00DA51D0" w:rsidRDefault="00DA51D0" w:rsidP="00DA51D0">
      <w:pPr>
        <w:pStyle w:val="ListParagraph"/>
        <w:ind w:left="1440"/>
      </w:pPr>
    </w:p>
    <w:p w:rsidR="00852FFB" w:rsidRDefault="00852FFB" w:rsidP="00852FFB">
      <w:r>
        <w:t>DUE:  Day of Unit Exam</w:t>
      </w:r>
    </w:p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/>
    <w:p w:rsidR="00852FFB" w:rsidRDefault="00852FFB" w:rsidP="00852FFB">
      <w:r w:rsidRPr="00852FFB">
        <w:rPr>
          <w:i/>
        </w:rPr>
        <w:t>Tree Girl</w:t>
      </w:r>
      <w:r>
        <w:t xml:space="preserve"> Notes Assignment:</w:t>
      </w:r>
    </w:p>
    <w:p w:rsidR="00852FFB" w:rsidRDefault="00852FFB" w:rsidP="00852FFB">
      <w:r>
        <w:t xml:space="preserve">On a blank piece of paper, create three column notes, front and back.  Each column is dedicated to three chapters of </w:t>
      </w:r>
      <w:r w:rsidRPr="00852FFB">
        <w:rPr>
          <w:i/>
        </w:rPr>
        <w:t>Tree Girl</w:t>
      </w:r>
      <w:r>
        <w:t xml:space="preserve">; there are fifteen chapters altogether. Therefore, you will have three columns on the front and two columns on the back.  In each column, you need to include the following: 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>Chapters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>Brief Summary (Use bullet points and abbreviate)</w:t>
      </w:r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 xml:space="preserve">Example of a Writer’s or Literary Device (symbolism, theme, tone, mood, simile, metaphor, personification, repetition) *Most require a direct quote. </w:t>
      </w:r>
      <w:r w:rsidR="00DA51D0">
        <w:t>*You can’t use the same device twice.</w:t>
      </w:r>
      <w:bookmarkStart w:id="0" w:name="_GoBack"/>
      <w:bookmarkEnd w:id="0"/>
    </w:p>
    <w:p w:rsidR="00852FFB" w:rsidRDefault="00852FFB" w:rsidP="00852FFB">
      <w:pPr>
        <w:pStyle w:val="ListParagraph"/>
        <w:numPr>
          <w:ilvl w:val="0"/>
          <w:numId w:val="2"/>
        </w:numPr>
      </w:pPr>
      <w:r>
        <w:t xml:space="preserve">Purpose:  Include why Ben </w:t>
      </w:r>
      <w:proofErr w:type="spellStart"/>
      <w:r>
        <w:t>Mikaelsen</w:t>
      </w:r>
      <w:proofErr w:type="spellEnd"/>
      <w:r>
        <w:t xml:space="preserve"> used this literary device. </w:t>
      </w:r>
    </w:p>
    <w:p w:rsidR="00852FFB" w:rsidRDefault="00852FFB" w:rsidP="00852FFB">
      <w:r>
        <w:t>DUE:  Day of Unit Exam</w:t>
      </w:r>
    </w:p>
    <w:p w:rsidR="00852FFB" w:rsidRDefault="00852FFB" w:rsidP="00852FFB"/>
    <w:sectPr w:rsidR="0085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D2A"/>
    <w:multiLevelType w:val="hybridMultilevel"/>
    <w:tmpl w:val="C2B8A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C3844"/>
    <w:multiLevelType w:val="hybridMultilevel"/>
    <w:tmpl w:val="A7A0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B"/>
    <w:rsid w:val="00852FFB"/>
    <w:rsid w:val="00A70584"/>
    <w:rsid w:val="00D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EA2"/>
  <w15:chartTrackingRefBased/>
  <w15:docId w15:val="{C423740D-ABB5-46CE-8BC6-36BEACB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2019-09-13T19:26:00Z</cp:lastPrinted>
  <dcterms:created xsi:type="dcterms:W3CDTF">2018-10-23T20:33:00Z</dcterms:created>
  <dcterms:modified xsi:type="dcterms:W3CDTF">2019-09-13T19:26:00Z</dcterms:modified>
</cp:coreProperties>
</file>