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24" w:rsidRPr="008C2D24" w:rsidRDefault="008C2D24" w:rsidP="008C2D24">
      <w:pPr>
        <w:shd w:val="clear" w:color="auto" w:fill="FFFFFF"/>
        <w:spacing w:after="270" w:line="288" w:lineRule="atLeast"/>
        <w:outlineLvl w:val="2"/>
        <w:rPr>
          <w:rFonts w:ascii="Kievit" w:eastAsia="Times New Roman" w:hAnsi="Kievit" w:cs="Arial"/>
          <w:b/>
          <w:bCs/>
          <w:color w:val="F9BD34"/>
          <w:sz w:val="38"/>
          <w:szCs w:val="38"/>
          <w:lang w:val="en"/>
        </w:rPr>
      </w:pPr>
      <w:r w:rsidRPr="008C2D24">
        <w:rPr>
          <w:rFonts w:ascii="Kievit" w:eastAsia="Times New Roman" w:hAnsi="Kievit" w:cs="Arial"/>
          <w:b/>
          <w:bCs/>
          <w:color w:val="F9BD34"/>
          <w:sz w:val="38"/>
          <w:szCs w:val="38"/>
          <w:lang w:val="en"/>
        </w:rPr>
        <w:t>Writing tips http://admission.universityofcalifornia.edu/how-to-apply/personal-questions/writing-tips/index.html</w:t>
      </w:r>
    </w:p>
    <w:p w:rsidR="008C2D24" w:rsidRPr="008C2D24" w:rsidRDefault="008C2D24" w:rsidP="008C2D24">
      <w:pPr>
        <w:pBdr>
          <w:top w:val="single" w:sz="48" w:space="11" w:color="A2A19F"/>
        </w:pBdr>
        <w:shd w:val="clear" w:color="auto" w:fill="FFFFFF"/>
        <w:spacing w:before="100" w:beforeAutospacing="1" w:after="300" w:line="240" w:lineRule="auto"/>
        <w:rPr>
          <w:rFonts w:ascii="Kievit" w:eastAsia="Times New Roman" w:hAnsi="Kievit" w:cs="Arial"/>
          <w:color w:val="4C4C4C"/>
          <w:sz w:val="30"/>
          <w:szCs w:val="30"/>
          <w:lang w:val="en"/>
        </w:rPr>
      </w:pPr>
      <w:r w:rsidRPr="008C2D24">
        <w:rPr>
          <w:rFonts w:ascii="Kievit" w:eastAsia="Times New Roman" w:hAnsi="Kievit" w:cs="Arial"/>
          <w:color w:val="4C4C4C"/>
          <w:sz w:val="30"/>
          <w:szCs w:val="30"/>
          <w:lang w:val="en"/>
        </w:rPr>
        <w:t>Here are some tips and techniques to help you get started.</w:t>
      </w:r>
    </w:p>
    <w:p w:rsid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Start early.</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color w:val="4C4C4C"/>
          <w:lang w:val="en"/>
        </w:rPr>
        <w:t>Give yourself plenty of time for preparation, careful composition and revisions.</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Write persuasively.</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Making a list of accomplishments, activities, awards or work will lessen the impact of your words. Expand on a topic by using specific, concrete examples to support the points you want to make.</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Use “I” statements.</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Talk about yourself so that we can get to know your personality, talents, accomplishments and potential for success on a UC campus. Use “I” and “my” statements in your responses.</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Proofread and edit.</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Although you will not be evaluated on grammar, spelling or sentence structure, you should proofread your work and make sure your writing is clear. Grammatical and spelling errors can be distracting to the reader and get in the way of what you’re trying to communicate.</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Solicit feedback.</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Your answers should reflect your own ideas and be written by you alone, but others — family, teachers and friends — can offer valuable suggestions. Ask advice of whomever you like, but do not plagiarize from sources in print or online and do not use anyone's published words but your own.</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Copy and paste.</w:t>
      </w:r>
    </w:p>
    <w:p w:rsid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Once you are satisfied with your answers, save them in plain text (ASCII) and paste them into the space provided in the application. Proofread once more to make sure no odd characters or line breaks have appeared.</w:t>
      </w:r>
    </w:p>
    <w:p w:rsidR="008C2D24" w:rsidRDefault="008C2D24" w:rsidP="008C2D24">
      <w:pPr>
        <w:shd w:val="clear" w:color="auto" w:fill="FFFFFF"/>
        <w:spacing w:before="100" w:beforeAutospacing="1" w:after="300" w:line="240" w:lineRule="auto"/>
        <w:rPr>
          <w:rFonts w:ascii="Kievit" w:eastAsia="Times New Roman" w:hAnsi="Kievit" w:cs="Arial"/>
          <w:color w:val="4C4C4C"/>
          <w:lang w:val="en"/>
        </w:rPr>
      </w:pP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lastRenderedPageBreak/>
        <w:t>Relax.</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This is one of many pieces of information we consider in reviewing your application. Your responses can only add value to the application. An admission decision will not be based on this section alone.</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Additional instructions for active military, veterans and dependents</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Because UC is interested in knowing about your or a family member's military service, you may wish to use this section to communicate the following:</w:t>
      </w:r>
    </w:p>
    <w:p w:rsidR="008C2D24" w:rsidRPr="008C2D24" w:rsidRDefault="008C2D24" w:rsidP="008C2D24">
      <w:pPr>
        <w:numPr>
          <w:ilvl w:val="0"/>
          <w:numId w:val="1"/>
        </w:numPr>
        <w:shd w:val="clear" w:color="auto" w:fill="FFFFFF"/>
        <w:spacing w:before="100" w:beforeAutospacing="1" w:after="100" w:afterAutospacing="1" w:line="240" w:lineRule="auto"/>
        <w:ind w:left="-480"/>
        <w:rPr>
          <w:rFonts w:ascii="Kievit" w:eastAsia="Times New Roman" w:hAnsi="Kievit" w:cs="Arial"/>
          <w:color w:val="4C4C4C"/>
          <w:lang w:val="en"/>
        </w:rPr>
      </w:pPr>
      <w:r w:rsidRPr="008C2D24">
        <w:rPr>
          <w:rFonts w:ascii="Kievit" w:eastAsia="Times New Roman" w:hAnsi="Kievit" w:cs="Arial"/>
          <w:color w:val="4C4C4C"/>
          <w:lang w:val="en"/>
        </w:rPr>
        <w:t>Describe how your military service has been instrumental in developing your educational plans.</w:t>
      </w:r>
    </w:p>
    <w:p w:rsidR="008C2D24" w:rsidRPr="008C2D24" w:rsidRDefault="008C2D24" w:rsidP="008C2D24">
      <w:pPr>
        <w:numPr>
          <w:ilvl w:val="0"/>
          <w:numId w:val="2"/>
        </w:numPr>
        <w:shd w:val="clear" w:color="auto" w:fill="FFFFFF"/>
        <w:spacing w:before="100" w:beforeAutospacing="1" w:after="100" w:afterAutospacing="1" w:line="240" w:lineRule="auto"/>
        <w:ind w:left="-480"/>
        <w:rPr>
          <w:rFonts w:ascii="Kievit" w:eastAsia="Times New Roman" w:hAnsi="Kievit" w:cs="Arial"/>
          <w:color w:val="4C4C4C"/>
          <w:lang w:val="en"/>
        </w:rPr>
      </w:pPr>
      <w:r w:rsidRPr="008C2D24">
        <w:rPr>
          <w:rFonts w:ascii="Kievit" w:eastAsia="Times New Roman" w:hAnsi="Kievit" w:cs="Arial"/>
          <w:color w:val="4C4C4C"/>
          <w:lang w:val="en"/>
        </w:rPr>
        <w:t>Indicate if you're affiliated with the military, such as the spouse or dependent of someone who is on active duty or a current participant in an ROTC-type program.</w:t>
      </w:r>
    </w:p>
    <w:p w:rsidR="008C2D24" w:rsidRPr="008C2D24" w:rsidRDefault="008C2D24" w:rsidP="008C2D24">
      <w:pPr>
        <w:shd w:val="clear" w:color="auto" w:fill="FFFFFF"/>
        <w:spacing w:before="100" w:beforeAutospacing="1" w:after="270" w:line="240" w:lineRule="auto"/>
        <w:outlineLvl w:val="3"/>
        <w:rPr>
          <w:rFonts w:ascii="Kievit" w:eastAsia="Times New Roman" w:hAnsi="Kievit" w:cs="Arial"/>
          <w:b/>
          <w:bCs/>
          <w:color w:val="4C4C4C"/>
          <w:lang w:val="en"/>
        </w:rPr>
      </w:pPr>
      <w:r w:rsidRPr="008C2D24">
        <w:rPr>
          <w:rFonts w:ascii="Kievit" w:eastAsia="Times New Roman" w:hAnsi="Kievit" w:cs="Arial"/>
          <w:b/>
          <w:bCs/>
          <w:color w:val="4C4C4C"/>
          <w:lang w:val="en"/>
        </w:rPr>
        <w:t>What about the “Additional comments” section?</w:t>
      </w:r>
    </w:p>
    <w:p w:rsidR="008C2D24" w:rsidRPr="008C2D24" w:rsidRDefault="008C2D24" w:rsidP="008C2D24">
      <w:pPr>
        <w:shd w:val="clear" w:color="auto" w:fill="FFFFFF"/>
        <w:spacing w:before="100" w:beforeAutospacing="1" w:after="300" w:line="240" w:lineRule="auto"/>
        <w:rPr>
          <w:rFonts w:ascii="Kievit" w:eastAsia="Times New Roman" w:hAnsi="Kievit" w:cs="Arial"/>
          <w:color w:val="4C4C4C"/>
          <w:lang w:val="en"/>
        </w:rPr>
      </w:pPr>
      <w:r w:rsidRPr="008C2D24">
        <w:rPr>
          <w:rFonts w:ascii="Kievit" w:eastAsia="Times New Roman" w:hAnsi="Kievit" w:cs="Arial"/>
          <w:color w:val="4C4C4C"/>
          <w:lang w:val="en"/>
        </w:rPr>
        <w:t xml:space="preserve">After you complete the personal insight questions, you will see another section called “Additional Comments.” This is an optional section and should </w:t>
      </w:r>
      <w:r w:rsidRPr="008C2D24">
        <w:rPr>
          <w:rFonts w:ascii="Kievit" w:eastAsia="Times New Roman" w:hAnsi="Kievit" w:cs="Arial"/>
          <w:b/>
          <w:bCs/>
          <w:color w:val="4C4C4C"/>
          <w:lang w:val="en"/>
        </w:rPr>
        <w:t>not</w:t>
      </w:r>
      <w:r w:rsidRPr="008C2D24">
        <w:rPr>
          <w:rFonts w:ascii="Kievit" w:eastAsia="Times New Roman" w:hAnsi="Kievit" w:cs="Arial"/>
          <w:color w:val="4C4C4C"/>
          <w:lang w:val="en"/>
        </w:rPr>
        <w:t xml:space="preserve"> be used as a continuation of your responses to the personal questions. Instead, you should use this section to:</w:t>
      </w:r>
    </w:p>
    <w:p w:rsidR="008C2D24" w:rsidRPr="008C2D24" w:rsidRDefault="008C2D24" w:rsidP="008C2D24">
      <w:pPr>
        <w:numPr>
          <w:ilvl w:val="0"/>
          <w:numId w:val="3"/>
        </w:numPr>
        <w:shd w:val="clear" w:color="auto" w:fill="FFFFFF"/>
        <w:spacing w:before="100" w:beforeAutospacing="1" w:after="100" w:afterAutospacing="1" w:line="240" w:lineRule="auto"/>
        <w:ind w:left="-480"/>
        <w:rPr>
          <w:rFonts w:ascii="Kievit" w:eastAsia="Times New Roman" w:hAnsi="Kievit" w:cs="Arial"/>
          <w:color w:val="4C4C4C"/>
          <w:lang w:val="en"/>
        </w:rPr>
      </w:pPr>
      <w:r w:rsidRPr="008C2D24">
        <w:rPr>
          <w:rFonts w:ascii="Kievit" w:eastAsia="Times New Roman" w:hAnsi="Kievit" w:cs="Arial"/>
          <w:color w:val="4C4C4C"/>
          <w:lang w:val="en"/>
        </w:rPr>
        <w:t>Provide additional clarification on important details in your application, such as honors, awards, activities.</w:t>
      </w:r>
    </w:p>
    <w:p w:rsidR="008C2D24" w:rsidRPr="008C2D24" w:rsidRDefault="008C2D24" w:rsidP="008C2D24">
      <w:pPr>
        <w:numPr>
          <w:ilvl w:val="0"/>
          <w:numId w:val="3"/>
        </w:numPr>
        <w:shd w:val="clear" w:color="auto" w:fill="FFFFFF"/>
        <w:spacing w:before="100" w:beforeAutospacing="1" w:after="100" w:afterAutospacing="1" w:line="240" w:lineRule="auto"/>
        <w:ind w:left="-480"/>
        <w:rPr>
          <w:rFonts w:ascii="Kievit" w:eastAsia="Times New Roman" w:hAnsi="Kievit" w:cs="Arial"/>
          <w:color w:val="4C4C4C"/>
          <w:lang w:val="en"/>
        </w:rPr>
      </w:pPr>
      <w:r w:rsidRPr="008C2D24">
        <w:rPr>
          <w:rFonts w:ascii="Kievit" w:eastAsia="Times New Roman" w:hAnsi="Kievit" w:cs="Arial"/>
          <w:color w:val="4C4C4C"/>
          <w:lang w:val="en"/>
        </w:rPr>
        <w:t>Share information regarding a nontraditional school environment or unusual circumstances.</w:t>
      </w:r>
    </w:p>
    <w:p w:rsidR="008C2D24" w:rsidRPr="008C2D24" w:rsidRDefault="008C2D24" w:rsidP="008C2D24">
      <w:pPr>
        <w:numPr>
          <w:ilvl w:val="0"/>
          <w:numId w:val="3"/>
        </w:numPr>
        <w:shd w:val="clear" w:color="auto" w:fill="FFFFFF"/>
        <w:spacing w:before="100" w:beforeAutospacing="1" w:after="100" w:afterAutospacing="1" w:line="240" w:lineRule="auto"/>
        <w:ind w:left="-480"/>
        <w:rPr>
          <w:rFonts w:ascii="Kievit" w:eastAsia="Times New Roman" w:hAnsi="Kievit" w:cs="Arial"/>
          <w:color w:val="4C4C4C"/>
          <w:lang w:val="en"/>
        </w:rPr>
      </w:pPr>
      <w:r w:rsidRPr="008C2D24">
        <w:rPr>
          <w:rFonts w:ascii="Kievit" w:eastAsia="Times New Roman" w:hAnsi="Kievit" w:cs="Arial"/>
          <w:color w:val="4C4C4C"/>
          <w:lang w:val="en"/>
        </w:rPr>
        <w:t>Describe anything else that you HAVE NOT had the opportunity to include elsewhere in your application.</w:t>
      </w:r>
    </w:p>
    <w:p w:rsidR="008C2D24" w:rsidRPr="008C2D24" w:rsidRDefault="008C2D24" w:rsidP="008C2D24">
      <w:pPr>
        <w:shd w:val="clear" w:color="auto" w:fill="FFFFFF"/>
        <w:spacing w:before="100" w:beforeAutospacing="1" w:after="270" w:line="240" w:lineRule="auto"/>
        <w:outlineLvl w:val="4"/>
        <w:rPr>
          <w:rFonts w:ascii="Kievit" w:eastAsia="Times New Roman" w:hAnsi="Kievit" w:cs="Arial"/>
          <w:b/>
          <w:bCs/>
          <w:sz w:val="44"/>
          <w:szCs w:val="44"/>
          <w:lang w:val="en"/>
        </w:rPr>
      </w:pPr>
      <w:r w:rsidRPr="008C2D24">
        <w:rPr>
          <w:rFonts w:ascii="Kievit" w:eastAsia="Times New Roman" w:hAnsi="Kievit" w:cs="Arial"/>
          <w:b/>
          <w:bCs/>
          <w:sz w:val="44"/>
          <w:szCs w:val="44"/>
          <w:lang w:val="en"/>
        </w:rPr>
        <w:t>Avoid common mistakes:</w:t>
      </w:r>
      <w:r w:rsidRPr="008C2D24">
        <w:rPr>
          <w:rFonts w:ascii="Kievit" w:hAnsi="Kievit" w:cs="Arial"/>
          <w:b/>
          <w:bCs/>
          <w:sz w:val="44"/>
          <w:szCs w:val="44"/>
          <w:lang w:val="en"/>
        </w:rPr>
        <w:t xml:space="preserve"> </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Talking about one campus: You’re talking to all UC campuses you apply to in your responses</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Inappropriate use of humor</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Creative writing (poems, clichés)</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Quotations: We want to know your thoughts &amp; words, not someone else’s</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Generalities: Stick to facts and personal examples</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Repetition: Give us new info. we can’t find in other sections of the application</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Asking philosophical questions: Get to the point and tell us what you mean</w:t>
      </w:r>
    </w:p>
    <w:p w:rsidR="008C2D24" w:rsidRPr="008C2D24" w:rsidRDefault="008C2D24" w:rsidP="008C2D24">
      <w:pPr>
        <w:numPr>
          <w:ilvl w:val="0"/>
          <w:numId w:val="8"/>
        </w:numPr>
        <w:shd w:val="clear" w:color="auto" w:fill="FFFFFF"/>
        <w:spacing w:before="100" w:beforeAutospacing="1" w:after="100" w:afterAutospacing="1" w:line="240" w:lineRule="auto"/>
        <w:ind w:left="-480"/>
        <w:rPr>
          <w:rFonts w:ascii="Kievit" w:eastAsia="Times New Roman" w:hAnsi="Kievit" w:cs="Arial"/>
          <w:lang w:val="en"/>
        </w:rPr>
      </w:pPr>
      <w:r w:rsidRPr="008C2D24">
        <w:rPr>
          <w:rFonts w:ascii="Kievit" w:eastAsia="Times New Roman" w:hAnsi="Kievit" w:cs="Arial"/>
          <w:lang w:val="en"/>
        </w:rPr>
        <w:t>Acronyms: Spell it out for us!</w:t>
      </w:r>
    </w:p>
    <w:p w:rsidR="008C2D24" w:rsidRPr="008C2D24" w:rsidRDefault="008C2D24" w:rsidP="008C2D24">
      <w:pPr>
        <w:shd w:val="clear" w:color="auto" w:fill="FFFFFF"/>
        <w:spacing w:before="100" w:beforeAutospacing="1" w:after="270" w:line="240" w:lineRule="auto"/>
        <w:outlineLvl w:val="4"/>
        <w:rPr>
          <w:rFonts w:ascii="Kievit" w:eastAsia="Times New Roman" w:hAnsi="Kievit" w:cs="Arial"/>
          <w:b/>
          <w:bCs/>
          <w:color w:val="FFFFFF"/>
          <w:lang w:val="en"/>
        </w:rPr>
      </w:pPr>
    </w:p>
    <w:p w:rsidR="008C2D24" w:rsidRPr="008C2D24" w:rsidRDefault="008C2D24" w:rsidP="008C2D24">
      <w:pPr>
        <w:numPr>
          <w:ilvl w:val="0"/>
          <w:numId w:val="7"/>
        </w:numPr>
        <w:shd w:val="clear" w:color="auto" w:fill="FFFFFF"/>
        <w:spacing w:before="100" w:beforeAutospacing="1" w:after="100" w:afterAutospacing="1" w:line="240" w:lineRule="auto"/>
        <w:ind w:left="-480"/>
        <w:rPr>
          <w:rFonts w:ascii="Kievit" w:eastAsia="Times New Roman" w:hAnsi="Kievit" w:cs="Arial"/>
          <w:color w:val="FFFFFF"/>
          <w:lang w:val="en"/>
        </w:rPr>
      </w:pPr>
      <w:r w:rsidRPr="008C2D24">
        <w:rPr>
          <w:rFonts w:ascii="Kievit" w:eastAsia="Times New Roman" w:hAnsi="Kievit" w:cs="Arial"/>
          <w:color w:val="FFFFFF"/>
          <w:lang w:val="en"/>
        </w:rPr>
        <w:t>: Get to the point and tell us what you mean</w:t>
      </w:r>
    </w:p>
    <w:p w:rsidR="008C2D24" w:rsidRPr="008C2D24" w:rsidRDefault="008C2D24" w:rsidP="008C2D24">
      <w:pPr>
        <w:numPr>
          <w:ilvl w:val="0"/>
          <w:numId w:val="7"/>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Acronyms: Spell it out for us!</w:t>
      </w:r>
    </w:p>
    <w:p w:rsidR="008C2D24" w:rsidRPr="00EA65DB" w:rsidRDefault="00EA65DB" w:rsidP="00EA65DB">
      <w:pPr>
        <w:shd w:val="clear" w:color="auto" w:fill="FFFFFF"/>
        <w:spacing w:before="100" w:beforeAutospacing="1" w:after="270" w:line="240" w:lineRule="auto"/>
        <w:outlineLvl w:val="4"/>
        <w:rPr>
          <w:rFonts w:ascii="Kievit" w:eastAsia="Times New Roman" w:hAnsi="Kievit" w:cs="Arial"/>
          <w:b/>
          <w:bCs/>
          <w:color w:val="FFFFFF"/>
          <w:sz w:val="25"/>
          <w:szCs w:val="25"/>
          <w:lang w:val="en"/>
        </w:rPr>
      </w:pPr>
      <w:r>
        <w:rPr>
          <w:rFonts w:ascii="Kievit" w:eastAsia="Times New Roman" w:hAnsi="Kievit" w:cs="Arial"/>
          <w:b/>
          <w:bCs/>
          <w:color w:val="FFFFFF"/>
          <w:sz w:val="25"/>
          <w:szCs w:val="25"/>
          <w:lang w:val="en"/>
        </w:rPr>
        <w:t>Avoid</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Creative writing (poems, clichés)</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Quotations: We want to know your thoughts &amp; words, not someone else’s</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Generalities: Stick to facts and personal examples</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Repetition: Give us</w:t>
      </w:r>
      <w:r w:rsidR="00EA65DB">
        <w:rPr>
          <w:rFonts w:ascii="Kievit" w:eastAsia="Times New Roman" w:hAnsi="Kievit" w:cs="Arial"/>
          <w:color w:val="FFFFFF"/>
          <w:sz w:val="19"/>
          <w:szCs w:val="19"/>
          <w:lang w:val="en"/>
        </w:rPr>
        <w:t xml:space="preserve"> new info. we can’t find in </w:t>
      </w:r>
      <w:bookmarkStart w:id="0" w:name="_GoBack"/>
      <w:bookmarkEnd w:id="0"/>
      <w:r w:rsidRPr="008C2D24">
        <w:rPr>
          <w:rFonts w:ascii="Kievit" w:eastAsia="Times New Roman" w:hAnsi="Kievit" w:cs="Arial"/>
          <w:color w:val="FFFFFF"/>
          <w:sz w:val="19"/>
          <w:szCs w:val="19"/>
          <w:lang w:val="en"/>
        </w:rPr>
        <w:t>r sections of the application</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Asking philosophical questions: Get to the point and tell us what you mean</w:t>
      </w:r>
    </w:p>
    <w:p w:rsidR="008C2D24" w:rsidRPr="008C2D24" w:rsidRDefault="008C2D24" w:rsidP="008C2D24">
      <w:pPr>
        <w:numPr>
          <w:ilvl w:val="0"/>
          <w:numId w:val="6"/>
        </w:numPr>
        <w:shd w:val="clear" w:color="auto" w:fill="FFFFFF"/>
        <w:spacing w:before="100" w:beforeAutospacing="1" w:after="100" w:afterAutospacing="1" w:line="240" w:lineRule="auto"/>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Acronyms: Spell it out for us!</w:t>
      </w:r>
    </w:p>
    <w:p w:rsidR="008C2D24" w:rsidRPr="008C2D24" w:rsidRDefault="008C2D24" w:rsidP="008C2D24">
      <w:pPr>
        <w:shd w:val="clear" w:color="auto" w:fill="FFFFFF"/>
        <w:spacing w:before="100" w:beforeAutospacing="1" w:after="270" w:line="336" w:lineRule="atLeast"/>
        <w:outlineLvl w:val="4"/>
        <w:rPr>
          <w:rFonts w:ascii="Kievit" w:eastAsia="Times New Roman" w:hAnsi="Kievit" w:cs="Arial"/>
          <w:b/>
          <w:bCs/>
          <w:color w:val="FFFFFF"/>
          <w:sz w:val="25"/>
          <w:szCs w:val="25"/>
          <w:lang w:val="en"/>
        </w:rPr>
      </w:pPr>
      <w:r w:rsidRPr="008C2D24">
        <w:rPr>
          <w:rFonts w:ascii="Kievit" w:eastAsia="Times New Roman" w:hAnsi="Kievit" w:cs="Arial"/>
          <w:b/>
          <w:bCs/>
          <w:color w:val="FFFFFF"/>
          <w:sz w:val="25"/>
          <w:szCs w:val="25"/>
          <w:lang w:val="en"/>
        </w:rPr>
        <w:t>Avoid common mistakes:</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Talking about one campus: You’re talking to all UC campuses you apply to in your responses</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Inappropriate use of humor</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Creative writing (poems, clichés)</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Quotations: We want to know your thoughts &amp; words, not someone else’s</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Generalities: Stick to facts and personal examples</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Repetition: Give us new info. we can’t find in other sections of the application</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Asking philosophical questions: Get to the point and tell us what you mean</w:t>
      </w:r>
    </w:p>
    <w:p w:rsidR="008C2D24" w:rsidRPr="008C2D24" w:rsidRDefault="008C2D24" w:rsidP="008C2D24">
      <w:pPr>
        <w:numPr>
          <w:ilvl w:val="0"/>
          <w:numId w:val="4"/>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Acronyms: Spell it out for us!</w:t>
      </w:r>
    </w:p>
    <w:p w:rsidR="008C2D24" w:rsidRPr="008C2D24" w:rsidRDefault="008C2D24" w:rsidP="008C2D24">
      <w:pPr>
        <w:shd w:val="clear" w:color="auto" w:fill="FFFFFF"/>
        <w:spacing w:before="100" w:beforeAutospacing="1" w:after="270" w:line="336" w:lineRule="atLeast"/>
        <w:outlineLvl w:val="4"/>
        <w:rPr>
          <w:rFonts w:ascii="Kievit" w:eastAsia="Times New Roman" w:hAnsi="Kievit" w:cs="Arial"/>
          <w:b/>
          <w:bCs/>
          <w:color w:val="FFFFFF"/>
          <w:sz w:val="25"/>
          <w:szCs w:val="25"/>
          <w:lang w:val="en"/>
        </w:rPr>
      </w:pPr>
      <w:r w:rsidRPr="008C2D24">
        <w:rPr>
          <w:rFonts w:ascii="Kievit" w:eastAsia="Times New Roman" w:hAnsi="Kievit" w:cs="Arial"/>
          <w:b/>
          <w:bCs/>
          <w:color w:val="FFFFFF"/>
          <w:sz w:val="25"/>
          <w:szCs w:val="25"/>
          <w:lang w:val="en"/>
        </w:rPr>
        <w:t>Avoid common mistakes:</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Talking about one campus: You’re talking to all UC campuses you apply to in your responses</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Inappropriate use of humor</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Creative writing (poems, clichés)</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Quotations: We want to know your thoughts &amp; words, not someone else’s</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Generalities: Stick to facts and personal examples</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Repetition: Give us new info. we can’t find in other sections of the application</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Asking philosophical questions: Get to the point and tell us what you mean</w:t>
      </w:r>
    </w:p>
    <w:p w:rsidR="008C2D24" w:rsidRPr="008C2D24" w:rsidRDefault="008C2D24" w:rsidP="008C2D24">
      <w:pPr>
        <w:numPr>
          <w:ilvl w:val="0"/>
          <w:numId w:val="5"/>
        </w:numPr>
        <w:shd w:val="clear" w:color="auto" w:fill="FFFFFF"/>
        <w:spacing w:before="100" w:beforeAutospacing="1" w:after="100" w:afterAutospacing="1" w:line="288" w:lineRule="atLeast"/>
        <w:ind w:left="-480"/>
        <w:rPr>
          <w:rFonts w:ascii="Kievit" w:eastAsia="Times New Roman" w:hAnsi="Kievit" w:cs="Arial"/>
          <w:color w:val="FFFFFF"/>
          <w:sz w:val="19"/>
          <w:szCs w:val="19"/>
          <w:lang w:val="en"/>
        </w:rPr>
      </w:pPr>
      <w:r w:rsidRPr="008C2D24">
        <w:rPr>
          <w:rFonts w:ascii="Kievit" w:eastAsia="Times New Roman" w:hAnsi="Kievit" w:cs="Arial"/>
          <w:color w:val="FFFFFF"/>
          <w:sz w:val="19"/>
          <w:szCs w:val="19"/>
          <w:lang w:val="en"/>
        </w:rPr>
        <w:t>Acronyms: Spell it out for us!</w:t>
      </w:r>
    </w:p>
    <w:p w:rsidR="003B7F6A" w:rsidRDefault="003B7F6A"/>
    <w:sectPr w:rsidR="003B7F6A" w:rsidSect="008C2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296"/>
    <w:multiLevelType w:val="multilevel"/>
    <w:tmpl w:val="94D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4119"/>
    <w:multiLevelType w:val="multilevel"/>
    <w:tmpl w:val="574EB5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14CB5D35"/>
    <w:multiLevelType w:val="multilevel"/>
    <w:tmpl w:val="F3F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96B67"/>
    <w:multiLevelType w:val="multilevel"/>
    <w:tmpl w:val="3764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163F3"/>
    <w:multiLevelType w:val="multilevel"/>
    <w:tmpl w:val="67FC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65D4F"/>
    <w:multiLevelType w:val="multilevel"/>
    <w:tmpl w:val="C41C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12E57"/>
    <w:multiLevelType w:val="multilevel"/>
    <w:tmpl w:val="FCBC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B6293"/>
    <w:multiLevelType w:val="multilevel"/>
    <w:tmpl w:val="C808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24"/>
    <w:rsid w:val="003B7F6A"/>
    <w:rsid w:val="008C2D24"/>
    <w:rsid w:val="00E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4BFB"/>
  <w15:docId w15:val="{298D6F6B-34F0-4AD4-A386-88B6EA6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D24"/>
    <w:rPr>
      <w:b/>
      <w:bCs/>
    </w:rPr>
  </w:style>
  <w:style w:type="paragraph" w:styleId="BalloonText">
    <w:name w:val="Balloon Text"/>
    <w:basedOn w:val="Normal"/>
    <w:link w:val="BalloonTextChar"/>
    <w:uiPriority w:val="99"/>
    <w:semiHidden/>
    <w:unhideWhenUsed/>
    <w:rsid w:val="00EA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09530">
      <w:bodyDiv w:val="1"/>
      <w:marLeft w:val="0"/>
      <w:marRight w:val="0"/>
      <w:marTop w:val="0"/>
      <w:marBottom w:val="0"/>
      <w:divBdr>
        <w:top w:val="none" w:sz="0" w:space="0" w:color="auto"/>
        <w:left w:val="none" w:sz="0" w:space="0" w:color="auto"/>
        <w:bottom w:val="none" w:sz="0" w:space="0" w:color="auto"/>
        <w:right w:val="none" w:sz="0" w:space="0" w:color="auto"/>
      </w:divBdr>
      <w:divsChild>
        <w:div w:id="2016296953">
          <w:marLeft w:val="0"/>
          <w:marRight w:val="0"/>
          <w:marTop w:val="0"/>
          <w:marBottom w:val="0"/>
          <w:divBdr>
            <w:top w:val="none" w:sz="0" w:space="0" w:color="auto"/>
            <w:left w:val="none" w:sz="0" w:space="0" w:color="auto"/>
            <w:bottom w:val="none" w:sz="0" w:space="0" w:color="auto"/>
            <w:right w:val="none" w:sz="0" w:space="0" w:color="auto"/>
          </w:divBdr>
          <w:divsChild>
            <w:div w:id="373696428">
              <w:marLeft w:val="-1200"/>
              <w:marRight w:val="0"/>
              <w:marTop w:val="0"/>
              <w:marBottom w:val="0"/>
              <w:divBdr>
                <w:top w:val="none" w:sz="0" w:space="0" w:color="auto"/>
                <w:left w:val="none" w:sz="0" w:space="0" w:color="auto"/>
                <w:bottom w:val="none" w:sz="0" w:space="0" w:color="auto"/>
                <w:right w:val="none" w:sz="0" w:space="0" w:color="auto"/>
              </w:divBdr>
              <w:divsChild>
                <w:div w:id="1468939038">
                  <w:marLeft w:val="0"/>
                  <w:marRight w:val="-660"/>
                  <w:marTop w:val="0"/>
                  <w:marBottom w:val="0"/>
                  <w:divBdr>
                    <w:top w:val="none" w:sz="0" w:space="0" w:color="auto"/>
                    <w:left w:val="none" w:sz="0" w:space="0" w:color="auto"/>
                    <w:bottom w:val="none" w:sz="0" w:space="0" w:color="auto"/>
                    <w:right w:val="none" w:sz="0" w:space="0" w:color="auto"/>
                  </w:divBdr>
                  <w:divsChild>
                    <w:div w:id="1921062379">
                      <w:marLeft w:val="0"/>
                      <w:marRight w:val="225"/>
                      <w:marTop w:val="0"/>
                      <w:marBottom w:val="0"/>
                      <w:divBdr>
                        <w:top w:val="none" w:sz="0" w:space="0" w:color="auto"/>
                        <w:left w:val="none" w:sz="0" w:space="0" w:color="auto"/>
                        <w:bottom w:val="none" w:sz="0" w:space="0" w:color="auto"/>
                        <w:right w:val="none" w:sz="0" w:space="0" w:color="auto"/>
                      </w:divBdr>
                      <w:divsChild>
                        <w:div w:id="125543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814162">
      <w:bodyDiv w:val="1"/>
      <w:marLeft w:val="0"/>
      <w:marRight w:val="0"/>
      <w:marTop w:val="0"/>
      <w:marBottom w:val="0"/>
      <w:divBdr>
        <w:top w:val="none" w:sz="0" w:space="0" w:color="auto"/>
        <w:left w:val="none" w:sz="0" w:space="0" w:color="auto"/>
        <w:bottom w:val="none" w:sz="0" w:space="0" w:color="auto"/>
        <w:right w:val="none" w:sz="0" w:space="0" w:color="auto"/>
      </w:divBdr>
      <w:divsChild>
        <w:div w:id="1619146060">
          <w:marLeft w:val="0"/>
          <w:marRight w:val="0"/>
          <w:marTop w:val="0"/>
          <w:marBottom w:val="0"/>
          <w:divBdr>
            <w:top w:val="none" w:sz="0" w:space="0" w:color="auto"/>
            <w:left w:val="none" w:sz="0" w:space="0" w:color="auto"/>
            <w:bottom w:val="none" w:sz="0" w:space="0" w:color="auto"/>
            <w:right w:val="none" w:sz="0" w:space="0" w:color="auto"/>
          </w:divBdr>
          <w:divsChild>
            <w:div w:id="421145869">
              <w:marLeft w:val="-1200"/>
              <w:marRight w:val="0"/>
              <w:marTop w:val="0"/>
              <w:marBottom w:val="0"/>
              <w:divBdr>
                <w:top w:val="none" w:sz="0" w:space="0" w:color="auto"/>
                <w:left w:val="none" w:sz="0" w:space="0" w:color="auto"/>
                <w:bottom w:val="none" w:sz="0" w:space="0" w:color="auto"/>
                <w:right w:val="none" w:sz="0" w:space="0" w:color="auto"/>
              </w:divBdr>
              <w:divsChild>
                <w:div w:id="495996477">
                  <w:marLeft w:val="0"/>
                  <w:marRight w:val="-660"/>
                  <w:marTop w:val="0"/>
                  <w:marBottom w:val="0"/>
                  <w:divBdr>
                    <w:top w:val="none" w:sz="0" w:space="0" w:color="auto"/>
                    <w:left w:val="none" w:sz="0" w:space="0" w:color="auto"/>
                    <w:bottom w:val="none" w:sz="0" w:space="0" w:color="auto"/>
                    <w:right w:val="none" w:sz="0" w:space="0" w:color="auto"/>
                  </w:divBdr>
                  <w:divsChild>
                    <w:div w:id="1048261266">
                      <w:marLeft w:val="0"/>
                      <w:marRight w:val="225"/>
                      <w:marTop w:val="0"/>
                      <w:marBottom w:val="0"/>
                      <w:divBdr>
                        <w:top w:val="none" w:sz="0" w:space="0" w:color="auto"/>
                        <w:left w:val="none" w:sz="0" w:space="0" w:color="auto"/>
                        <w:bottom w:val="none" w:sz="0" w:space="0" w:color="auto"/>
                        <w:right w:val="none" w:sz="0" w:space="0" w:color="auto"/>
                      </w:divBdr>
                      <w:divsChild>
                        <w:div w:id="2059353867">
                          <w:marLeft w:val="0"/>
                          <w:marRight w:val="0"/>
                          <w:marTop w:val="0"/>
                          <w:marBottom w:val="0"/>
                          <w:divBdr>
                            <w:top w:val="none" w:sz="0" w:space="0" w:color="auto"/>
                            <w:left w:val="none" w:sz="0" w:space="0" w:color="auto"/>
                            <w:bottom w:val="none" w:sz="0" w:space="0" w:color="auto"/>
                            <w:right w:val="none" w:sz="0" w:space="0" w:color="auto"/>
                          </w:divBdr>
                        </w:div>
                        <w:div w:id="437263071">
                          <w:marLeft w:val="0"/>
                          <w:marRight w:val="0"/>
                          <w:marTop w:val="0"/>
                          <w:marBottom w:val="0"/>
                          <w:divBdr>
                            <w:top w:val="none" w:sz="0" w:space="0" w:color="auto"/>
                            <w:left w:val="none" w:sz="0" w:space="0" w:color="auto"/>
                            <w:bottom w:val="none" w:sz="0" w:space="0" w:color="auto"/>
                            <w:right w:val="none" w:sz="0" w:space="0" w:color="auto"/>
                          </w:divBdr>
                        </w:div>
                        <w:div w:id="2147359371">
                          <w:marLeft w:val="0"/>
                          <w:marRight w:val="0"/>
                          <w:marTop w:val="0"/>
                          <w:marBottom w:val="0"/>
                          <w:divBdr>
                            <w:top w:val="none" w:sz="0" w:space="0" w:color="auto"/>
                            <w:left w:val="none" w:sz="0" w:space="0" w:color="auto"/>
                            <w:bottom w:val="none" w:sz="0" w:space="0" w:color="auto"/>
                            <w:right w:val="none" w:sz="0" w:space="0" w:color="auto"/>
                          </w:divBdr>
                        </w:div>
                        <w:div w:id="1580674979">
                          <w:marLeft w:val="0"/>
                          <w:marRight w:val="0"/>
                          <w:marTop w:val="0"/>
                          <w:marBottom w:val="0"/>
                          <w:divBdr>
                            <w:top w:val="none" w:sz="0" w:space="0" w:color="auto"/>
                            <w:left w:val="none" w:sz="0" w:space="0" w:color="auto"/>
                            <w:bottom w:val="none" w:sz="0" w:space="0" w:color="auto"/>
                            <w:right w:val="none" w:sz="0" w:space="0" w:color="auto"/>
                          </w:divBdr>
                        </w:div>
                        <w:div w:id="425274699">
                          <w:marLeft w:val="0"/>
                          <w:marRight w:val="0"/>
                          <w:marTop w:val="0"/>
                          <w:marBottom w:val="0"/>
                          <w:divBdr>
                            <w:top w:val="none" w:sz="0" w:space="0" w:color="auto"/>
                            <w:left w:val="none" w:sz="0" w:space="0" w:color="auto"/>
                            <w:bottom w:val="none" w:sz="0" w:space="0" w:color="auto"/>
                            <w:right w:val="none" w:sz="0" w:space="0" w:color="auto"/>
                          </w:divBdr>
                        </w:div>
                        <w:div w:id="1036811751">
                          <w:marLeft w:val="0"/>
                          <w:marRight w:val="0"/>
                          <w:marTop w:val="0"/>
                          <w:marBottom w:val="0"/>
                          <w:divBdr>
                            <w:top w:val="none" w:sz="0" w:space="0" w:color="auto"/>
                            <w:left w:val="none" w:sz="0" w:space="0" w:color="auto"/>
                            <w:bottom w:val="none" w:sz="0" w:space="0" w:color="auto"/>
                            <w:right w:val="none" w:sz="0" w:space="0" w:color="auto"/>
                          </w:divBdr>
                        </w:div>
                        <w:div w:id="820734534">
                          <w:marLeft w:val="0"/>
                          <w:marRight w:val="0"/>
                          <w:marTop w:val="0"/>
                          <w:marBottom w:val="0"/>
                          <w:divBdr>
                            <w:top w:val="none" w:sz="0" w:space="0" w:color="auto"/>
                            <w:left w:val="none" w:sz="0" w:space="0" w:color="auto"/>
                            <w:bottom w:val="none" w:sz="0" w:space="0" w:color="auto"/>
                            <w:right w:val="none" w:sz="0" w:space="0" w:color="auto"/>
                          </w:divBdr>
                        </w:div>
                        <w:div w:id="403114629">
                          <w:marLeft w:val="0"/>
                          <w:marRight w:val="0"/>
                          <w:marTop w:val="0"/>
                          <w:marBottom w:val="0"/>
                          <w:divBdr>
                            <w:top w:val="none" w:sz="0" w:space="0" w:color="auto"/>
                            <w:left w:val="none" w:sz="0" w:space="0" w:color="auto"/>
                            <w:bottom w:val="none" w:sz="0" w:space="0" w:color="auto"/>
                            <w:right w:val="none" w:sz="0" w:space="0" w:color="auto"/>
                          </w:divBdr>
                        </w:div>
                        <w:div w:id="228152106">
                          <w:marLeft w:val="0"/>
                          <w:marRight w:val="0"/>
                          <w:marTop w:val="0"/>
                          <w:marBottom w:val="0"/>
                          <w:divBdr>
                            <w:top w:val="none" w:sz="0" w:space="0" w:color="auto"/>
                            <w:left w:val="none" w:sz="0" w:space="0" w:color="auto"/>
                            <w:bottom w:val="none" w:sz="0" w:space="0" w:color="auto"/>
                            <w:right w:val="none" w:sz="0" w:space="0" w:color="auto"/>
                          </w:divBdr>
                        </w:div>
                        <w:div w:id="2109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14440">
      <w:bodyDiv w:val="1"/>
      <w:marLeft w:val="0"/>
      <w:marRight w:val="0"/>
      <w:marTop w:val="0"/>
      <w:marBottom w:val="0"/>
      <w:divBdr>
        <w:top w:val="none" w:sz="0" w:space="0" w:color="auto"/>
        <w:left w:val="none" w:sz="0" w:space="0" w:color="auto"/>
        <w:bottom w:val="none" w:sz="0" w:space="0" w:color="auto"/>
        <w:right w:val="none" w:sz="0" w:space="0" w:color="auto"/>
      </w:divBdr>
      <w:divsChild>
        <w:div w:id="1156798189">
          <w:marLeft w:val="0"/>
          <w:marRight w:val="0"/>
          <w:marTop w:val="0"/>
          <w:marBottom w:val="0"/>
          <w:divBdr>
            <w:top w:val="none" w:sz="0" w:space="0" w:color="auto"/>
            <w:left w:val="none" w:sz="0" w:space="0" w:color="auto"/>
            <w:bottom w:val="none" w:sz="0" w:space="0" w:color="auto"/>
            <w:right w:val="none" w:sz="0" w:space="0" w:color="auto"/>
          </w:divBdr>
          <w:divsChild>
            <w:div w:id="995963008">
              <w:marLeft w:val="-1200"/>
              <w:marRight w:val="0"/>
              <w:marTop w:val="0"/>
              <w:marBottom w:val="0"/>
              <w:divBdr>
                <w:top w:val="none" w:sz="0" w:space="0" w:color="auto"/>
                <w:left w:val="none" w:sz="0" w:space="0" w:color="auto"/>
                <w:bottom w:val="none" w:sz="0" w:space="0" w:color="auto"/>
                <w:right w:val="none" w:sz="0" w:space="0" w:color="auto"/>
              </w:divBdr>
              <w:divsChild>
                <w:div w:id="1108542532">
                  <w:marLeft w:val="0"/>
                  <w:marRight w:val="-660"/>
                  <w:marTop w:val="0"/>
                  <w:marBottom w:val="0"/>
                  <w:divBdr>
                    <w:top w:val="none" w:sz="0" w:space="0" w:color="auto"/>
                    <w:left w:val="none" w:sz="0" w:space="0" w:color="auto"/>
                    <w:bottom w:val="none" w:sz="0" w:space="0" w:color="auto"/>
                    <w:right w:val="none" w:sz="0" w:space="0" w:color="auto"/>
                  </w:divBdr>
                  <w:divsChild>
                    <w:div w:id="489753656">
                      <w:marLeft w:val="0"/>
                      <w:marRight w:val="225"/>
                      <w:marTop w:val="0"/>
                      <w:marBottom w:val="0"/>
                      <w:divBdr>
                        <w:top w:val="none" w:sz="0" w:space="0" w:color="auto"/>
                        <w:left w:val="none" w:sz="0" w:space="0" w:color="auto"/>
                        <w:bottom w:val="none" w:sz="0" w:space="0" w:color="auto"/>
                        <w:right w:val="none" w:sz="0" w:space="0" w:color="auto"/>
                      </w:divBdr>
                      <w:divsChild>
                        <w:div w:id="1710371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7961985">
      <w:bodyDiv w:val="1"/>
      <w:marLeft w:val="0"/>
      <w:marRight w:val="0"/>
      <w:marTop w:val="0"/>
      <w:marBottom w:val="0"/>
      <w:divBdr>
        <w:top w:val="none" w:sz="0" w:space="0" w:color="auto"/>
        <w:left w:val="none" w:sz="0" w:space="0" w:color="auto"/>
        <w:bottom w:val="none" w:sz="0" w:space="0" w:color="auto"/>
        <w:right w:val="none" w:sz="0" w:space="0" w:color="auto"/>
      </w:divBdr>
      <w:divsChild>
        <w:div w:id="135417754">
          <w:marLeft w:val="0"/>
          <w:marRight w:val="0"/>
          <w:marTop w:val="0"/>
          <w:marBottom w:val="0"/>
          <w:divBdr>
            <w:top w:val="none" w:sz="0" w:space="0" w:color="auto"/>
            <w:left w:val="none" w:sz="0" w:space="0" w:color="auto"/>
            <w:bottom w:val="none" w:sz="0" w:space="0" w:color="auto"/>
            <w:right w:val="none" w:sz="0" w:space="0" w:color="auto"/>
          </w:divBdr>
          <w:divsChild>
            <w:div w:id="1008481831">
              <w:marLeft w:val="-1200"/>
              <w:marRight w:val="0"/>
              <w:marTop w:val="0"/>
              <w:marBottom w:val="0"/>
              <w:divBdr>
                <w:top w:val="none" w:sz="0" w:space="0" w:color="auto"/>
                <w:left w:val="none" w:sz="0" w:space="0" w:color="auto"/>
                <w:bottom w:val="none" w:sz="0" w:space="0" w:color="auto"/>
                <w:right w:val="none" w:sz="0" w:space="0" w:color="auto"/>
              </w:divBdr>
              <w:divsChild>
                <w:div w:id="1674334916">
                  <w:marLeft w:val="0"/>
                  <w:marRight w:val="-660"/>
                  <w:marTop w:val="0"/>
                  <w:marBottom w:val="0"/>
                  <w:divBdr>
                    <w:top w:val="none" w:sz="0" w:space="0" w:color="auto"/>
                    <w:left w:val="none" w:sz="0" w:space="0" w:color="auto"/>
                    <w:bottom w:val="none" w:sz="0" w:space="0" w:color="auto"/>
                    <w:right w:val="none" w:sz="0" w:space="0" w:color="auto"/>
                  </w:divBdr>
                  <w:divsChild>
                    <w:div w:id="284384769">
                      <w:marLeft w:val="0"/>
                      <w:marRight w:val="225"/>
                      <w:marTop w:val="0"/>
                      <w:marBottom w:val="0"/>
                      <w:divBdr>
                        <w:top w:val="none" w:sz="0" w:space="0" w:color="auto"/>
                        <w:left w:val="none" w:sz="0" w:space="0" w:color="auto"/>
                        <w:bottom w:val="none" w:sz="0" w:space="0" w:color="auto"/>
                        <w:right w:val="none" w:sz="0" w:space="0" w:color="auto"/>
                      </w:divBdr>
                      <w:divsChild>
                        <w:div w:id="1939673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4677524">
      <w:bodyDiv w:val="1"/>
      <w:marLeft w:val="0"/>
      <w:marRight w:val="0"/>
      <w:marTop w:val="0"/>
      <w:marBottom w:val="0"/>
      <w:divBdr>
        <w:top w:val="none" w:sz="0" w:space="0" w:color="auto"/>
        <w:left w:val="none" w:sz="0" w:space="0" w:color="auto"/>
        <w:bottom w:val="none" w:sz="0" w:space="0" w:color="auto"/>
        <w:right w:val="none" w:sz="0" w:space="0" w:color="auto"/>
      </w:divBdr>
      <w:divsChild>
        <w:div w:id="1708409130">
          <w:marLeft w:val="0"/>
          <w:marRight w:val="0"/>
          <w:marTop w:val="0"/>
          <w:marBottom w:val="0"/>
          <w:divBdr>
            <w:top w:val="none" w:sz="0" w:space="0" w:color="auto"/>
            <w:left w:val="none" w:sz="0" w:space="0" w:color="auto"/>
            <w:bottom w:val="none" w:sz="0" w:space="0" w:color="auto"/>
            <w:right w:val="none" w:sz="0" w:space="0" w:color="auto"/>
          </w:divBdr>
          <w:divsChild>
            <w:div w:id="1051002126">
              <w:marLeft w:val="-1200"/>
              <w:marRight w:val="0"/>
              <w:marTop w:val="0"/>
              <w:marBottom w:val="0"/>
              <w:divBdr>
                <w:top w:val="none" w:sz="0" w:space="0" w:color="auto"/>
                <w:left w:val="none" w:sz="0" w:space="0" w:color="auto"/>
                <w:bottom w:val="none" w:sz="0" w:space="0" w:color="auto"/>
                <w:right w:val="none" w:sz="0" w:space="0" w:color="auto"/>
              </w:divBdr>
              <w:divsChild>
                <w:div w:id="1560744412">
                  <w:marLeft w:val="0"/>
                  <w:marRight w:val="-660"/>
                  <w:marTop w:val="0"/>
                  <w:marBottom w:val="0"/>
                  <w:divBdr>
                    <w:top w:val="none" w:sz="0" w:space="0" w:color="auto"/>
                    <w:left w:val="none" w:sz="0" w:space="0" w:color="auto"/>
                    <w:bottom w:val="none" w:sz="0" w:space="0" w:color="auto"/>
                    <w:right w:val="none" w:sz="0" w:space="0" w:color="auto"/>
                  </w:divBdr>
                  <w:divsChild>
                    <w:div w:id="1379940578">
                      <w:marLeft w:val="0"/>
                      <w:marRight w:val="225"/>
                      <w:marTop w:val="0"/>
                      <w:marBottom w:val="0"/>
                      <w:divBdr>
                        <w:top w:val="none" w:sz="0" w:space="0" w:color="auto"/>
                        <w:left w:val="none" w:sz="0" w:space="0" w:color="auto"/>
                        <w:bottom w:val="none" w:sz="0" w:space="0" w:color="auto"/>
                        <w:right w:val="none" w:sz="0" w:space="0" w:color="auto"/>
                      </w:divBdr>
                      <w:divsChild>
                        <w:div w:id="1054769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23317833">
      <w:bodyDiv w:val="1"/>
      <w:marLeft w:val="0"/>
      <w:marRight w:val="0"/>
      <w:marTop w:val="0"/>
      <w:marBottom w:val="0"/>
      <w:divBdr>
        <w:top w:val="none" w:sz="0" w:space="0" w:color="auto"/>
        <w:left w:val="none" w:sz="0" w:space="0" w:color="auto"/>
        <w:bottom w:val="none" w:sz="0" w:space="0" w:color="auto"/>
        <w:right w:val="none" w:sz="0" w:space="0" w:color="auto"/>
      </w:divBdr>
      <w:divsChild>
        <w:div w:id="374933901">
          <w:marLeft w:val="0"/>
          <w:marRight w:val="0"/>
          <w:marTop w:val="0"/>
          <w:marBottom w:val="0"/>
          <w:divBdr>
            <w:top w:val="none" w:sz="0" w:space="0" w:color="auto"/>
            <w:left w:val="none" w:sz="0" w:space="0" w:color="auto"/>
            <w:bottom w:val="none" w:sz="0" w:space="0" w:color="auto"/>
            <w:right w:val="none" w:sz="0" w:space="0" w:color="auto"/>
          </w:divBdr>
          <w:divsChild>
            <w:div w:id="1944071545">
              <w:marLeft w:val="-1200"/>
              <w:marRight w:val="0"/>
              <w:marTop w:val="0"/>
              <w:marBottom w:val="0"/>
              <w:divBdr>
                <w:top w:val="none" w:sz="0" w:space="0" w:color="auto"/>
                <w:left w:val="none" w:sz="0" w:space="0" w:color="auto"/>
                <w:bottom w:val="none" w:sz="0" w:space="0" w:color="auto"/>
                <w:right w:val="none" w:sz="0" w:space="0" w:color="auto"/>
              </w:divBdr>
              <w:divsChild>
                <w:div w:id="767235133">
                  <w:marLeft w:val="0"/>
                  <w:marRight w:val="-660"/>
                  <w:marTop w:val="0"/>
                  <w:marBottom w:val="0"/>
                  <w:divBdr>
                    <w:top w:val="none" w:sz="0" w:space="0" w:color="auto"/>
                    <w:left w:val="none" w:sz="0" w:space="0" w:color="auto"/>
                    <w:bottom w:val="none" w:sz="0" w:space="0" w:color="auto"/>
                    <w:right w:val="none" w:sz="0" w:space="0" w:color="auto"/>
                  </w:divBdr>
                  <w:divsChild>
                    <w:div w:id="1083065750">
                      <w:marLeft w:val="0"/>
                      <w:marRight w:val="225"/>
                      <w:marTop w:val="0"/>
                      <w:marBottom w:val="0"/>
                      <w:divBdr>
                        <w:top w:val="none" w:sz="0" w:space="0" w:color="auto"/>
                        <w:left w:val="none" w:sz="0" w:space="0" w:color="auto"/>
                        <w:bottom w:val="none" w:sz="0" w:space="0" w:color="auto"/>
                        <w:right w:val="none" w:sz="0" w:space="0" w:color="auto"/>
                      </w:divBdr>
                      <w:divsChild>
                        <w:div w:id="1929734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2019-05-03T16:41:00Z</cp:lastPrinted>
  <dcterms:created xsi:type="dcterms:W3CDTF">2017-07-31T20:00:00Z</dcterms:created>
  <dcterms:modified xsi:type="dcterms:W3CDTF">2019-05-03T16:41:00Z</dcterms:modified>
</cp:coreProperties>
</file>